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bookmarkStart w:id="0" w:name="_GoBack"/>
      <w:r>
        <w:rPr>
          <w:rFonts w:ascii="Arial" w:hAnsi="Arial" w:cs="Arial"/>
          <w:color w:val="111111"/>
          <w:sz w:val="21"/>
          <w:szCs w:val="21"/>
        </w:rPr>
        <w:t>KATHMANDU, MARCH 21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An organized advocacy and strong pressure are essential against caste-based discrimination and injustice, experts said at a function organized to mark the 57th international day against racial discrimination.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Various speakers at the function organized by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Jagaran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Media Center to mark the international day raised such a voice</w:t>
      </w:r>
      <w:r>
        <w:rPr>
          <w:rFonts w:ascii="Arial" w:hAnsi="Arial" w:cs="Arial"/>
          <w:color w:val="111111"/>
          <w:sz w:val="21"/>
          <w:szCs w:val="21"/>
        </w:rPr>
        <w:t>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Experts on various fields have said all the sections of the society must unite and collectively advocate against the caste-based discriminations rampant in our society and create pressure for the action against the culprits and ensure justice to the victims </w:t>
      </w:r>
      <w:r>
        <w:rPr>
          <w:rFonts w:ascii="Arial" w:hAnsi="Arial" w:cs="Arial"/>
          <w:color w:val="111111"/>
          <w:sz w:val="21"/>
          <w:szCs w:val="21"/>
        </w:rPr>
        <w:t>to</w:t>
      </w:r>
      <w:r>
        <w:rPr>
          <w:rFonts w:ascii="Arial" w:hAnsi="Arial" w:cs="Arial"/>
          <w:color w:val="111111"/>
          <w:sz w:val="21"/>
          <w:szCs w:val="21"/>
        </w:rPr>
        <w:t xml:space="preserve"> minimize such incidents.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During the function journalist,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Laxman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Darnal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presenting a yearly analysis of his study of periodicals said women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were affected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mostly compared to males and the most incidents of caste-based discriminations were reported at the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Madhesh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Province.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He said most of the cases of caste-based discrimination remain unreported, even if they are revealed they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don’t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reach up to the legal process and on most of the perpetrators of the case were left without punishment.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Addressing the function chairperson of the Nepal Disabled Women Association (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NDWA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Tika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Dahal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said even within the disabled people Dalit women are those who suffer the most.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She said there is a need to create extreme pressure on the concerned authorities in a unified manner to end caste-based discrimination.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Dalit rights activist and central committee member of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Baigyanik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Samajbadi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Communist Party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Dhan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Kumari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Sunar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said the rights of Dalits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could not be established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just because the political parties were not serious.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She complained that the representations of the Dalit community were very low everywhere.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Another speaker Dipak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Soni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of Nepal Dalit Association said everyone must work in coordination with the feeling of responsibility to ensure that all the issues of the Dalits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are implemented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properly.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Similarly, a member of the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Bagmati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Provincial Assembly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Maina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Achhami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said there is a need to organize awareness programs on legal issues at various rural areas of the country as caste-based discrimination is still rampant throughout the nation.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Speaking at the same function a member of the Constituent Assembly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Prabha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Bajracharya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said Dalit-focused programs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should be launched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at the places where the incidents of caste-based discrimination are recorded more.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Other members of the Constituent Assembly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Pramila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Rana and Sindhu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Jalesa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also said the united effort was necessary from all the sections of the society to end the caste-based discrimination in the society. 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 xml:space="preserve">Chairperson of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Jagaran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Media Center and member of Constituent Assembly Kamala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Bishwokarma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said not only the Dalit community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but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all those who have been suffering from it should unite to fight against caste-based discrimination.</w:t>
      </w:r>
    </w:p>
    <w:p w:rsidR="00AA397D" w:rsidRDefault="00AA397D" w:rsidP="00AA397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 “Since the organization is power and an organized voice would help us get justice, I would urge all those suffering groups to work hand in hand to fight against the injustice,”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Bishwokarma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said.  </w:t>
      </w:r>
    </w:p>
    <w:bookmarkEnd w:id="0"/>
    <w:p w:rsidR="00DA700C" w:rsidRDefault="00AA397D"/>
    <w:sectPr w:rsidR="00DA7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7D"/>
    <w:rsid w:val="00550E31"/>
    <w:rsid w:val="00AA397D"/>
    <w:rsid w:val="00E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1E02-4189-4799-82E1-EAD9D446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2022-04-13T08:38:00Z</dcterms:created>
  <dcterms:modified xsi:type="dcterms:W3CDTF">2022-04-13T08:39:00Z</dcterms:modified>
</cp:coreProperties>
</file>